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41617396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403C2D">
        <w:rPr>
          <w:b/>
          <w:caps/>
          <w:sz w:val="24"/>
          <w:szCs w:val="24"/>
        </w:rPr>
        <w:t>1</w:t>
      </w:r>
      <w:r w:rsidR="003F7E55">
        <w:rPr>
          <w:b/>
          <w:caps/>
          <w:sz w:val="24"/>
          <w:szCs w:val="24"/>
        </w:rPr>
        <w:t>6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529C102B" w14:textId="77777777" w:rsidR="007F5A27" w:rsidRPr="00711E63" w:rsidRDefault="007F5A27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0B40F1" w14:textId="2A88D1C0" w:rsidR="00747150" w:rsidRPr="00711E63" w:rsidRDefault="007F5A27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Б.Ю.Н.</w:t>
      </w:r>
    </w:p>
    <w:p w14:paraId="5ED15F20" w14:textId="77777777" w:rsidR="00403C2D" w:rsidRDefault="00403C2D" w:rsidP="00403C2D">
      <w:pPr>
        <w:ind w:firstLine="680"/>
        <w:jc w:val="both"/>
        <w:rPr>
          <w:sz w:val="24"/>
          <w:szCs w:val="24"/>
        </w:rPr>
      </w:pPr>
      <w:bookmarkStart w:id="0" w:name="_Hlk536610596"/>
    </w:p>
    <w:p w14:paraId="7F5EF6E8" w14:textId="641A44E1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79332447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A03BDB1" w14:textId="034EFDDF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</w:t>
      </w:r>
      <w:r w:rsidR="005910EA">
        <w:rPr>
          <w:sz w:val="24"/>
          <w:szCs w:val="24"/>
        </w:rPr>
        <w:t xml:space="preserve">при участии адвоката </w:t>
      </w:r>
      <w:r w:rsidR="003F7E55">
        <w:rPr>
          <w:sz w:val="24"/>
          <w:szCs w:val="24"/>
        </w:rPr>
        <w:t>Б</w:t>
      </w:r>
      <w:r w:rsidR="007F5A27">
        <w:rPr>
          <w:sz w:val="24"/>
          <w:szCs w:val="24"/>
        </w:rPr>
        <w:t>.</w:t>
      </w:r>
      <w:r w:rsidR="003F7E55">
        <w:rPr>
          <w:sz w:val="24"/>
          <w:szCs w:val="24"/>
        </w:rPr>
        <w:t>Ю.Н</w:t>
      </w:r>
      <w:r w:rsidR="005910EA">
        <w:rPr>
          <w:sz w:val="24"/>
          <w:szCs w:val="24"/>
        </w:rPr>
        <w:t xml:space="preserve">., </w:t>
      </w:r>
      <w:r w:rsidRPr="00673A4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3F7E55">
        <w:rPr>
          <w:sz w:val="24"/>
          <w:szCs w:val="24"/>
        </w:rPr>
        <w:t>Б</w:t>
      </w:r>
      <w:r w:rsidR="007F5A27">
        <w:rPr>
          <w:sz w:val="24"/>
          <w:szCs w:val="24"/>
        </w:rPr>
        <w:t>.</w:t>
      </w:r>
      <w:r w:rsidR="003F7E55">
        <w:rPr>
          <w:sz w:val="24"/>
          <w:szCs w:val="24"/>
        </w:rPr>
        <w:t>Ю.Н.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403C2D" w:rsidRDefault="00DA0722" w:rsidP="00910619">
      <w:pPr>
        <w:ind w:firstLine="708"/>
        <w:jc w:val="both"/>
        <w:rPr>
          <w:sz w:val="24"/>
          <w:szCs w:val="24"/>
        </w:rPr>
      </w:pPr>
    </w:p>
    <w:p w14:paraId="3E00BA8D" w14:textId="3F5F6AF3" w:rsidR="003F7E55" w:rsidRPr="003F7E55" w:rsidRDefault="003F7E55" w:rsidP="003F7E55">
      <w:pPr>
        <w:jc w:val="both"/>
        <w:rPr>
          <w:sz w:val="24"/>
          <w:szCs w:val="24"/>
        </w:rPr>
      </w:pPr>
      <w:r w:rsidRPr="003F7E55">
        <w:rPr>
          <w:sz w:val="24"/>
          <w:szCs w:val="24"/>
        </w:rPr>
        <w:t xml:space="preserve">          21.12.2018 г. в АПМО поступила жалоба заявителя в отношении адвоката </w:t>
      </w:r>
      <w:r w:rsidR="007F5A27">
        <w:rPr>
          <w:sz w:val="24"/>
          <w:szCs w:val="24"/>
        </w:rPr>
        <w:t>Б.Ю.Н.</w:t>
      </w:r>
      <w:r w:rsidRPr="003F7E55">
        <w:rPr>
          <w:sz w:val="24"/>
          <w:szCs w:val="24"/>
        </w:rPr>
        <w:t xml:space="preserve">, имеющего регистрационный номер в реестре адвокатов Московской области </w:t>
      </w:r>
      <w:r w:rsidR="007F5A27">
        <w:rPr>
          <w:sz w:val="24"/>
          <w:szCs w:val="24"/>
        </w:rPr>
        <w:t>…..</w:t>
      </w:r>
      <w:r w:rsidRPr="003F7E55">
        <w:rPr>
          <w:sz w:val="24"/>
          <w:szCs w:val="24"/>
        </w:rPr>
        <w:t>, в которой сообщается, что 07.11.2017 г. Ш</w:t>
      </w:r>
      <w:r w:rsidR="007F5A27">
        <w:rPr>
          <w:sz w:val="24"/>
          <w:szCs w:val="24"/>
        </w:rPr>
        <w:t>.</w:t>
      </w:r>
      <w:r w:rsidRPr="003F7E55">
        <w:rPr>
          <w:sz w:val="24"/>
          <w:szCs w:val="24"/>
        </w:rPr>
        <w:t>Л.Б. и её супруг заключили с адвокатом соглашения № 621/17 и № 622/17 на представление их интересов в качестве потерпевших по уголовному делу на стадии предварительного расследования. 17.05.2018 г. Ш</w:t>
      </w:r>
      <w:r w:rsidR="007F5A27">
        <w:rPr>
          <w:sz w:val="24"/>
          <w:szCs w:val="24"/>
        </w:rPr>
        <w:t>.</w:t>
      </w:r>
      <w:r w:rsidRPr="003F7E55">
        <w:rPr>
          <w:sz w:val="24"/>
          <w:szCs w:val="24"/>
        </w:rPr>
        <w:t>И.В. заключил с адвокатом соглашение на представление интересов потерпевшего по уголовному делу, рассматриваемому мировым судьёй. Адвокат выдал квитанции в получении денежных средств, в которых дата внесения не соответствовала действительности (якобы денежные средства были внесены до совершения преступления).</w:t>
      </w:r>
    </w:p>
    <w:p w14:paraId="3D017AC8" w14:textId="77777777" w:rsidR="003F7E55" w:rsidRPr="003F7E55" w:rsidRDefault="003F7E55" w:rsidP="003F7E55">
      <w:pPr>
        <w:jc w:val="both"/>
        <w:rPr>
          <w:sz w:val="24"/>
          <w:szCs w:val="24"/>
        </w:rPr>
      </w:pPr>
      <w:r w:rsidRPr="003F7E55">
        <w:rPr>
          <w:sz w:val="24"/>
          <w:szCs w:val="24"/>
        </w:rPr>
        <w:t xml:space="preserve">          Заявители считают, что адвокат бездействовал на предварительном следствии, в результате чего уголовное дело было «развалено», двое подозреваемых стали свидетелями, а единственному подсудимому было назначено наказание в виде ограничения свободы. Дознавателю были незаконно переданы видеофайлы, что адвокат не обжаловал, видеофайл на диске был поддельным, а сам диск не опечатан и не описан, на что адвокат не обратил внимания. Адвокат не обжаловал отказ дознавателя в производстве экспертизы видеофайлов и не сообщил об отказе заявителям. Во время проведения очных ставок, адвокат запретил вписывать вопросы, заявив, что будет задавать их в суде, но в суде он вопросов не задавал. Адвокат отказался писать жалобу в прокуратуру и следственный комитет, не выяснил, что произошло с ходатайством заявителей о проведении экспертизы видеофайлов, не разъяснил, что ходатайство о допросе свидетелей необходимо заявлять в письменном виде. Заявителей не извещали о судебных заседаниях, адвокат не разъяснил каким образом подаются замечания на протокол судебного заседания, не оспаривал показания свидетелей.</w:t>
      </w:r>
    </w:p>
    <w:p w14:paraId="6948B5D9" w14:textId="63870EC0" w:rsidR="003F7E55" w:rsidRPr="003F7E55" w:rsidRDefault="003F7E55" w:rsidP="003F7E55">
      <w:pPr>
        <w:ind w:firstLine="708"/>
        <w:jc w:val="both"/>
        <w:rPr>
          <w:sz w:val="24"/>
          <w:szCs w:val="24"/>
        </w:rPr>
      </w:pPr>
      <w:r w:rsidRPr="003F7E55">
        <w:rPr>
          <w:sz w:val="24"/>
          <w:szCs w:val="24"/>
        </w:rPr>
        <w:t>10.09.2018 г. Ш</w:t>
      </w:r>
      <w:r w:rsidR="007F5A27">
        <w:rPr>
          <w:sz w:val="24"/>
          <w:szCs w:val="24"/>
        </w:rPr>
        <w:t>.</w:t>
      </w:r>
      <w:r w:rsidRPr="003F7E55">
        <w:rPr>
          <w:sz w:val="24"/>
          <w:szCs w:val="24"/>
        </w:rPr>
        <w:t>Л.Б. расторгла соглашение с адвокатом, Б</w:t>
      </w:r>
      <w:r w:rsidR="007F5A27">
        <w:rPr>
          <w:sz w:val="24"/>
          <w:szCs w:val="24"/>
        </w:rPr>
        <w:t>.</w:t>
      </w:r>
      <w:r w:rsidRPr="003F7E55">
        <w:rPr>
          <w:sz w:val="24"/>
          <w:szCs w:val="24"/>
        </w:rPr>
        <w:t>Ю.Н. вернул ей вознаграждение, но, как считает заявитель, лишил её возможности заключить соглашение с другим адвокатом. Адвокат обратился с жалобой в П</w:t>
      </w:r>
      <w:r w:rsidR="007F5A27">
        <w:rPr>
          <w:sz w:val="24"/>
          <w:szCs w:val="24"/>
        </w:rPr>
        <w:t>.</w:t>
      </w:r>
      <w:r w:rsidRPr="003F7E55">
        <w:rPr>
          <w:sz w:val="24"/>
          <w:szCs w:val="24"/>
        </w:rPr>
        <w:t xml:space="preserve"> городскую прокуратуру, но после получения формального отказа, не стал его обжаловать. Апелляционная жалоба, поданная адвокатом, содержала ошибки в фамилиях свидетелей.</w:t>
      </w:r>
    </w:p>
    <w:p w14:paraId="30F25D6C" w14:textId="4B54E782" w:rsidR="005910EA" w:rsidRPr="006C61C6" w:rsidRDefault="003F7E55" w:rsidP="003F7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21.12.2018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4C2E9078" w:rsidR="008C3685" w:rsidRPr="003F7E55" w:rsidRDefault="006D07BC" w:rsidP="006D07BC">
      <w:pPr>
        <w:ind w:firstLine="708"/>
        <w:jc w:val="both"/>
        <w:rPr>
          <w:sz w:val="24"/>
          <w:szCs w:val="24"/>
        </w:rPr>
      </w:pPr>
      <w:r w:rsidRPr="003F7E55">
        <w:rPr>
          <w:sz w:val="24"/>
          <w:szCs w:val="24"/>
        </w:rPr>
        <w:t xml:space="preserve">Квалификационная комиссия </w:t>
      </w:r>
      <w:r w:rsidR="00547942" w:rsidRPr="003F7E55">
        <w:rPr>
          <w:sz w:val="24"/>
          <w:szCs w:val="24"/>
        </w:rPr>
        <w:t>2</w:t>
      </w:r>
      <w:r w:rsidR="00403C2D" w:rsidRPr="003F7E55">
        <w:rPr>
          <w:sz w:val="24"/>
          <w:szCs w:val="24"/>
        </w:rPr>
        <w:t>6</w:t>
      </w:r>
      <w:r w:rsidR="00D76719" w:rsidRPr="003F7E55">
        <w:rPr>
          <w:sz w:val="24"/>
          <w:szCs w:val="24"/>
        </w:rPr>
        <w:t>.</w:t>
      </w:r>
      <w:r w:rsidR="00284A92" w:rsidRPr="003F7E55">
        <w:rPr>
          <w:sz w:val="24"/>
          <w:szCs w:val="24"/>
        </w:rPr>
        <w:t>0</w:t>
      </w:r>
      <w:r w:rsidR="00403C2D" w:rsidRPr="003F7E55">
        <w:rPr>
          <w:sz w:val="24"/>
          <w:szCs w:val="24"/>
        </w:rPr>
        <w:t>2</w:t>
      </w:r>
      <w:r w:rsidRPr="003F7E55">
        <w:rPr>
          <w:sz w:val="24"/>
          <w:szCs w:val="24"/>
        </w:rPr>
        <w:t>.201</w:t>
      </w:r>
      <w:r w:rsidR="00284A92" w:rsidRPr="003F7E55">
        <w:rPr>
          <w:sz w:val="24"/>
          <w:szCs w:val="24"/>
        </w:rPr>
        <w:t>9</w:t>
      </w:r>
      <w:r w:rsidRPr="003F7E55">
        <w:rPr>
          <w:sz w:val="24"/>
          <w:szCs w:val="24"/>
        </w:rPr>
        <w:t xml:space="preserve"> г. дала </w:t>
      </w:r>
      <w:r w:rsidR="006155F8" w:rsidRPr="003F7E55">
        <w:rPr>
          <w:sz w:val="24"/>
          <w:szCs w:val="24"/>
        </w:rPr>
        <w:t xml:space="preserve">заключение </w:t>
      </w:r>
      <w:r w:rsidR="003F7E55" w:rsidRPr="003F7E5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F5A27">
        <w:rPr>
          <w:sz w:val="24"/>
          <w:szCs w:val="24"/>
        </w:rPr>
        <w:t>Б.Ю.Н.</w:t>
      </w:r>
      <w:r w:rsidR="003F7E55" w:rsidRPr="003F7E55">
        <w:rPr>
          <w:sz w:val="24"/>
          <w:szCs w:val="24"/>
        </w:rPr>
        <w:t xml:space="preserve"> вследствие отсутствия </w:t>
      </w:r>
      <w:r w:rsidR="007F5A27" w:rsidRPr="003F7E55">
        <w:rPr>
          <w:sz w:val="24"/>
          <w:szCs w:val="24"/>
        </w:rPr>
        <w:t>в его</w:t>
      </w:r>
      <w:r w:rsidR="003F7E55" w:rsidRPr="003F7E55">
        <w:rPr>
          <w:sz w:val="24"/>
          <w:szCs w:val="24"/>
        </w:rPr>
        <w:t xml:space="preserve"> действии (бездействии) нарушения норм законодательства об адвокатской </w:t>
      </w:r>
      <w:r w:rsidR="003F7E55" w:rsidRPr="003F7E55">
        <w:rPr>
          <w:sz w:val="24"/>
          <w:szCs w:val="24"/>
        </w:rPr>
        <w:lastRenderedPageBreak/>
        <w:t>деятельности и адвокатуре и Кодекса профессиональной этики адвоката и надлежащего исполнения своих обязанностей перед доверителем Ш</w:t>
      </w:r>
      <w:r w:rsidR="007F5A27">
        <w:rPr>
          <w:sz w:val="24"/>
          <w:szCs w:val="24"/>
        </w:rPr>
        <w:t>.</w:t>
      </w:r>
      <w:r w:rsidR="003F7E55" w:rsidRPr="003F7E55">
        <w:rPr>
          <w:sz w:val="24"/>
          <w:szCs w:val="24"/>
        </w:rPr>
        <w:t>Л.Б.</w:t>
      </w:r>
    </w:p>
    <w:p w14:paraId="4EF5D166" w14:textId="6498171C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D783C1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заслушав устные пояснения </w:t>
      </w:r>
      <w:r w:rsidR="003F7E55">
        <w:rPr>
          <w:sz w:val="24"/>
          <w:szCs w:val="24"/>
          <w:lang w:eastAsia="en-US"/>
        </w:rPr>
        <w:t>адвоката</w:t>
      </w:r>
      <w:r w:rsidR="005910EA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lastRenderedPageBreak/>
        <w:t>обстоятельства, а равно выходить за пределы жалобы, представления, обращения и заключения комиссии.</w:t>
      </w:r>
    </w:p>
    <w:p w14:paraId="499A7CB6" w14:textId="0AF97869" w:rsidR="003F7E55" w:rsidRPr="003F7E55" w:rsidRDefault="009A07AF" w:rsidP="003F7E55">
      <w:pPr>
        <w:ind w:firstLine="708"/>
        <w:jc w:val="both"/>
        <w:rPr>
          <w:sz w:val="24"/>
          <w:szCs w:val="24"/>
        </w:rPr>
      </w:pPr>
      <w:r w:rsidRPr="003F7E5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4C0196" w:rsidRPr="003F7E55">
        <w:rPr>
          <w:sz w:val="24"/>
          <w:szCs w:val="24"/>
        </w:rPr>
        <w:t xml:space="preserve"> </w:t>
      </w:r>
      <w:r w:rsidR="003F7E55" w:rsidRPr="003F7E55">
        <w:rPr>
          <w:sz w:val="24"/>
          <w:szCs w:val="24"/>
        </w:rPr>
        <w:t>жалоба подписана только Ш</w:t>
      </w:r>
      <w:r w:rsidR="007F5A27">
        <w:rPr>
          <w:sz w:val="24"/>
          <w:szCs w:val="24"/>
        </w:rPr>
        <w:t>.</w:t>
      </w:r>
      <w:r w:rsidR="003F7E55" w:rsidRPr="003F7E55">
        <w:rPr>
          <w:sz w:val="24"/>
          <w:szCs w:val="24"/>
        </w:rPr>
        <w:t>Л.Б. и в качестве приложения не содержит доверенностей на её право подавать жалобы и представлять интересы от имени Ш</w:t>
      </w:r>
      <w:r w:rsidR="007F5A27">
        <w:rPr>
          <w:sz w:val="24"/>
          <w:szCs w:val="24"/>
        </w:rPr>
        <w:t>.</w:t>
      </w:r>
      <w:r w:rsidR="003F7E55" w:rsidRPr="003F7E55">
        <w:rPr>
          <w:sz w:val="24"/>
          <w:szCs w:val="24"/>
        </w:rPr>
        <w:t>И.В. и Ш</w:t>
      </w:r>
      <w:r w:rsidR="007F5A27">
        <w:rPr>
          <w:sz w:val="24"/>
          <w:szCs w:val="24"/>
        </w:rPr>
        <w:t>.</w:t>
      </w:r>
      <w:r w:rsidR="003F7E55" w:rsidRPr="003F7E55">
        <w:rPr>
          <w:sz w:val="24"/>
          <w:szCs w:val="24"/>
        </w:rPr>
        <w:t>Е.А., вследствие чего рассматриваются только обстоятельства оказания адвокатом юридической помощи Ш</w:t>
      </w:r>
      <w:r w:rsidR="007F5A27">
        <w:rPr>
          <w:sz w:val="24"/>
          <w:szCs w:val="24"/>
        </w:rPr>
        <w:t>.</w:t>
      </w:r>
      <w:r w:rsidR="003F7E55" w:rsidRPr="003F7E55">
        <w:rPr>
          <w:sz w:val="24"/>
          <w:szCs w:val="24"/>
        </w:rPr>
        <w:t>Л.Б.</w:t>
      </w:r>
    </w:p>
    <w:p w14:paraId="46AF206B" w14:textId="4485D5A0" w:rsidR="003F7E55" w:rsidRPr="003F7E55" w:rsidRDefault="003F7E55" w:rsidP="003F7E55">
      <w:pPr>
        <w:jc w:val="both"/>
        <w:rPr>
          <w:sz w:val="24"/>
          <w:szCs w:val="24"/>
        </w:rPr>
      </w:pPr>
      <w:r w:rsidRPr="003F7E55">
        <w:rPr>
          <w:sz w:val="24"/>
          <w:szCs w:val="24"/>
        </w:rPr>
        <w:t xml:space="preserve">          07.11.2017 г. между Ш</w:t>
      </w:r>
      <w:r w:rsidR="007F5A27">
        <w:rPr>
          <w:sz w:val="24"/>
          <w:szCs w:val="24"/>
        </w:rPr>
        <w:t>.</w:t>
      </w:r>
      <w:r w:rsidRPr="003F7E55">
        <w:rPr>
          <w:sz w:val="24"/>
          <w:szCs w:val="24"/>
        </w:rPr>
        <w:t>Л.Б. и адвокатом было заключено соглашение № 621/17 на представление её интересов в качестве потерпевшей по уголовному делу.</w:t>
      </w:r>
    </w:p>
    <w:p w14:paraId="5BEB97C6" w14:textId="627C59B9" w:rsidR="003F7E55" w:rsidRPr="003F7E55" w:rsidRDefault="003F7E55" w:rsidP="003F7E55">
      <w:pPr>
        <w:ind w:firstLine="708"/>
        <w:jc w:val="both"/>
        <w:rPr>
          <w:sz w:val="24"/>
          <w:szCs w:val="24"/>
        </w:rPr>
      </w:pPr>
      <w:r w:rsidRPr="003F7E55">
        <w:rPr>
          <w:rFonts w:eastAsia="Calibri"/>
          <w:sz w:val="24"/>
          <w:szCs w:val="24"/>
        </w:rPr>
        <w:t>Как следует из представленных адвокатом процессуальных документов, ходатайство о производстве экспертизы было им заявлено при производстве допроса Ш</w:t>
      </w:r>
      <w:r w:rsidR="007F5A27">
        <w:rPr>
          <w:rFonts w:eastAsia="Calibri"/>
          <w:sz w:val="24"/>
          <w:szCs w:val="24"/>
        </w:rPr>
        <w:t>.</w:t>
      </w:r>
      <w:r w:rsidRPr="003F7E55">
        <w:rPr>
          <w:rFonts w:eastAsia="Calibri"/>
          <w:sz w:val="24"/>
          <w:szCs w:val="24"/>
        </w:rPr>
        <w:t>Л.Б. в качестве потерпевшей, что подтверждается протоколом следственного действия. Последующий отказ следователя был обжалован в прокуратуру г. П</w:t>
      </w:r>
      <w:r w:rsidR="007F5A27">
        <w:rPr>
          <w:rFonts w:eastAsia="Calibri"/>
          <w:sz w:val="24"/>
          <w:szCs w:val="24"/>
        </w:rPr>
        <w:t>.</w:t>
      </w:r>
      <w:r w:rsidRPr="003F7E55">
        <w:rPr>
          <w:rFonts w:eastAsia="Calibri"/>
          <w:sz w:val="24"/>
          <w:szCs w:val="24"/>
        </w:rPr>
        <w:t xml:space="preserve"> и прокуратуру МО. Более того, согласно протоколу </w:t>
      </w:r>
      <w:r w:rsidRPr="003F7E55">
        <w:rPr>
          <w:sz w:val="24"/>
          <w:szCs w:val="24"/>
        </w:rPr>
        <w:t xml:space="preserve">судебного заседания от 03.07.2018 г., в суде был допрошен дознаватель, который показал, как проходил осмотр видеозаписи потерпевшими и адвокатом. В совокупности это опровергает доводы жалобы о том, что адвокат не заявил ходатайство о производстве экспертизы и не обжаловал отказ следователя. Довод заявителя о фальсификации видеозаписи проходил судебную проверку и был признан необоснованным. </w:t>
      </w:r>
    </w:p>
    <w:p w14:paraId="782A6317" w14:textId="0ADEA8ED" w:rsidR="003F7E55" w:rsidRPr="003F7E55" w:rsidRDefault="003F7E55" w:rsidP="003F7E55">
      <w:pPr>
        <w:ind w:firstLine="708"/>
        <w:jc w:val="both"/>
        <w:rPr>
          <w:sz w:val="24"/>
          <w:szCs w:val="24"/>
        </w:rPr>
      </w:pPr>
      <w:r w:rsidRPr="003F7E55">
        <w:rPr>
          <w:sz w:val="24"/>
          <w:szCs w:val="24"/>
        </w:rPr>
        <w:t>Кроме того, довод заявителя о том, что она не извещалась о производстве следственных действий и адвокат бездействовал, опровергается постановлением следователя от 10.04.2018 г. о частичном отказе в удовлетворении ходатайства, в котором чётко указано, что допрошенный лечащий врач Ш</w:t>
      </w:r>
      <w:r w:rsidR="007F5A27">
        <w:rPr>
          <w:sz w:val="24"/>
          <w:szCs w:val="24"/>
        </w:rPr>
        <w:t>.</w:t>
      </w:r>
      <w:r w:rsidRPr="003F7E55">
        <w:rPr>
          <w:sz w:val="24"/>
          <w:szCs w:val="24"/>
        </w:rPr>
        <w:t>Л.Б. указал на возможность проведения с ней следственных действий, и перенос следственных действий с её участием нецелесообразен, поскольку это приведёт к необоснованному затягиванию сроков производства по уголовному делу. Данное постановление подтверждает довод адвоката о том, что заявитель отказалась участвовать в следственных действиях и прекратила являться по вызову следователя.</w:t>
      </w:r>
    </w:p>
    <w:p w14:paraId="0D28533C" w14:textId="77777777" w:rsidR="003F7E55" w:rsidRPr="003F7E55" w:rsidRDefault="003F7E55" w:rsidP="003F7E55">
      <w:pPr>
        <w:ind w:firstLine="708"/>
        <w:jc w:val="both"/>
        <w:rPr>
          <w:sz w:val="24"/>
          <w:szCs w:val="24"/>
        </w:rPr>
      </w:pPr>
      <w:r w:rsidRPr="003F7E55">
        <w:rPr>
          <w:sz w:val="24"/>
          <w:szCs w:val="24"/>
        </w:rPr>
        <w:t>В оставшейся части доводы жалобы не подтверждаются надлежащими, непротиворечивыми доказательствами.</w:t>
      </w:r>
    </w:p>
    <w:p w14:paraId="12C8FB8D" w14:textId="6CC2BA1F" w:rsidR="00E73BEC" w:rsidRPr="00034F80" w:rsidRDefault="00E73BEC" w:rsidP="00403C2D">
      <w:pPr>
        <w:ind w:firstLine="708"/>
        <w:jc w:val="both"/>
        <w:rPr>
          <w:sz w:val="24"/>
          <w:szCs w:val="24"/>
        </w:rPr>
      </w:pPr>
      <w:r w:rsidRPr="003F7E55">
        <w:rPr>
          <w:sz w:val="24"/>
          <w:szCs w:val="24"/>
        </w:rPr>
        <w:t>В полученных в ходе разбирательства фактических</w:t>
      </w:r>
      <w:r w:rsidRPr="00034F80">
        <w:rPr>
          <w:sz w:val="24"/>
          <w:szCs w:val="24"/>
        </w:rPr>
        <w:t xml:space="preserve">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9511D8D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F7E55">
        <w:rPr>
          <w:color w:val="000000"/>
          <w:sz w:val="24"/>
          <w:szCs w:val="24"/>
        </w:rPr>
        <w:t>Б</w:t>
      </w:r>
      <w:r w:rsidR="007F5A27">
        <w:rPr>
          <w:color w:val="000000"/>
          <w:sz w:val="24"/>
          <w:szCs w:val="24"/>
        </w:rPr>
        <w:t>.</w:t>
      </w:r>
      <w:r w:rsidR="003F7E55">
        <w:rPr>
          <w:color w:val="000000"/>
          <w:sz w:val="24"/>
          <w:szCs w:val="24"/>
        </w:rPr>
        <w:t>Ю.Н</w:t>
      </w:r>
      <w:r w:rsidR="00283B4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1E2A0282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8E7E24" w14:textId="625583BD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7F5A27">
        <w:rPr>
          <w:sz w:val="24"/>
          <w:szCs w:val="24"/>
        </w:rPr>
        <w:t>Б.Ю.Н.</w:t>
      </w:r>
      <w:r w:rsidR="00E0339D" w:rsidRPr="004048FA">
        <w:rPr>
          <w:sz w:val="24"/>
          <w:szCs w:val="24"/>
          <w:shd w:val="clear" w:color="auto" w:fill="FFFFFF"/>
        </w:rPr>
        <w:t xml:space="preserve">, </w:t>
      </w:r>
      <w:r w:rsidR="00E0339D" w:rsidRPr="004048FA">
        <w:rPr>
          <w:sz w:val="24"/>
          <w:szCs w:val="24"/>
        </w:rPr>
        <w:t>имеющего регистрационный номер</w:t>
      </w:r>
      <w:proofErr w:type="gramStart"/>
      <w:r w:rsidR="00E0339D" w:rsidRPr="004048FA">
        <w:rPr>
          <w:sz w:val="24"/>
          <w:szCs w:val="24"/>
        </w:rPr>
        <w:t xml:space="preserve"> </w:t>
      </w:r>
      <w:r w:rsidR="007F5A27">
        <w:rPr>
          <w:sz w:val="24"/>
          <w:szCs w:val="24"/>
        </w:rPr>
        <w:t>….</w:t>
      </w:r>
      <w:proofErr w:type="gramEnd"/>
      <w:r w:rsidR="007F5A27">
        <w:rPr>
          <w:sz w:val="24"/>
          <w:szCs w:val="24"/>
        </w:rPr>
        <w:t>.</w:t>
      </w:r>
      <w:r w:rsidR="00283B4F" w:rsidRPr="00AA19B8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5C82D422" w:rsidR="00D400A0" w:rsidRPr="003F7E55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3F7E55">
        <w:rPr>
          <w:sz w:val="24"/>
          <w:szCs w:val="24"/>
        </w:rPr>
        <w:t>.</w:t>
      </w: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C76D" w14:textId="77777777" w:rsidR="00831975" w:rsidRDefault="00831975" w:rsidP="005F0EBD">
      <w:r>
        <w:separator/>
      </w:r>
    </w:p>
  </w:endnote>
  <w:endnote w:type="continuationSeparator" w:id="0">
    <w:p w14:paraId="6E78E72F" w14:textId="77777777" w:rsidR="00831975" w:rsidRDefault="00831975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691F" w14:textId="77777777" w:rsidR="00831975" w:rsidRDefault="00831975" w:rsidP="005F0EBD">
      <w:r>
        <w:separator/>
      </w:r>
    </w:p>
  </w:footnote>
  <w:footnote w:type="continuationSeparator" w:id="0">
    <w:p w14:paraId="28E1DC3F" w14:textId="77777777" w:rsidR="00831975" w:rsidRDefault="00831975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D1E34"/>
    <w:rsid w:val="00226DB5"/>
    <w:rsid w:val="00283B4F"/>
    <w:rsid w:val="00284A92"/>
    <w:rsid w:val="00295214"/>
    <w:rsid w:val="002A79B5"/>
    <w:rsid w:val="002E1EDB"/>
    <w:rsid w:val="002E4ECE"/>
    <w:rsid w:val="003274CC"/>
    <w:rsid w:val="003F7AFA"/>
    <w:rsid w:val="003F7E55"/>
    <w:rsid w:val="00403C2D"/>
    <w:rsid w:val="004C0196"/>
    <w:rsid w:val="004D496F"/>
    <w:rsid w:val="00502DDB"/>
    <w:rsid w:val="005042DC"/>
    <w:rsid w:val="00511280"/>
    <w:rsid w:val="00547942"/>
    <w:rsid w:val="005910EA"/>
    <w:rsid w:val="005D76ED"/>
    <w:rsid w:val="005F0EBD"/>
    <w:rsid w:val="006155F8"/>
    <w:rsid w:val="00622E69"/>
    <w:rsid w:val="006D07BC"/>
    <w:rsid w:val="007261B4"/>
    <w:rsid w:val="007425A8"/>
    <w:rsid w:val="00746F34"/>
    <w:rsid w:val="00747150"/>
    <w:rsid w:val="007B0B3B"/>
    <w:rsid w:val="007E4E85"/>
    <w:rsid w:val="007F262E"/>
    <w:rsid w:val="007F5A27"/>
    <w:rsid w:val="00831975"/>
    <w:rsid w:val="008469A7"/>
    <w:rsid w:val="008C3685"/>
    <w:rsid w:val="008C513B"/>
    <w:rsid w:val="00910619"/>
    <w:rsid w:val="00913DA8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D3053C"/>
    <w:rsid w:val="00D400A0"/>
    <w:rsid w:val="00D60CAE"/>
    <w:rsid w:val="00D76719"/>
    <w:rsid w:val="00DA0562"/>
    <w:rsid w:val="00DA0722"/>
    <w:rsid w:val="00DE4F3E"/>
    <w:rsid w:val="00E02AF5"/>
    <w:rsid w:val="00E0339D"/>
    <w:rsid w:val="00E42BC0"/>
    <w:rsid w:val="00E63A6D"/>
    <w:rsid w:val="00E73BEC"/>
    <w:rsid w:val="00E81ECF"/>
    <w:rsid w:val="00E96EBD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53</cp:revision>
  <cp:lastPrinted>2018-10-23T14:26:00Z</cp:lastPrinted>
  <dcterms:created xsi:type="dcterms:W3CDTF">2018-01-25T12:20:00Z</dcterms:created>
  <dcterms:modified xsi:type="dcterms:W3CDTF">2022-04-04T13:00:00Z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